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648" w:rsidRDefault="002B3648" w:rsidP="002B3648">
      <w:pPr>
        <w:spacing w:after="0" w:line="240" w:lineRule="auto"/>
        <w:rPr>
          <w:rFonts w:ascii="Segoe UI" w:hAnsi="Segoe UI" w:cs="Segoe UI"/>
          <w:b/>
          <w:sz w:val="32"/>
          <w:szCs w:val="32"/>
        </w:rPr>
      </w:pPr>
      <w:r>
        <w:rPr>
          <w:rFonts w:ascii="Times New Roman" w:hAnsi="Times New Roman"/>
          <w:noProof/>
          <w:sz w:val="28"/>
          <w:szCs w:val="28"/>
          <w:lang w:eastAsia="ru-RU"/>
        </w:rPr>
        <w:drawing>
          <wp:inline distT="0" distB="0" distL="0" distR="0">
            <wp:extent cx="2676525" cy="1085850"/>
            <wp:effectExtent l="0" t="0" r="0" b="0"/>
            <wp:docPr id="1" name="Рисунок 1" descr="логотип_белый ф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тип_белый фон"/>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76525" cy="1085850"/>
                    </a:xfrm>
                    <a:prstGeom prst="rect">
                      <a:avLst/>
                    </a:prstGeom>
                    <a:noFill/>
                    <a:ln>
                      <a:noFill/>
                    </a:ln>
                  </pic:spPr>
                </pic:pic>
              </a:graphicData>
            </a:graphic>
          </wp:inline>
        </w:drawing>
      </w:r>
      <w:r>
        <w:rPr>
          <w:rFonts w:ascii="Times New Roman" w:hAnsi="Times New Roman"/>
          <w:noProof/>
          <w:sz w:val="28"/>
          <w:szCs w:val="28"/>
        </w:rPr>
        <w:t xml:space="preserve">                                                      </w:t>
      </w:r>
    </w:p>
    <w:p w:rsidR="002B3648" w:rsidRDefault="002B3648" w:rsidP="002B3648">
      <w:pPr>
        <w:spacing w:after="0" w:line="240" w:lineRule="auto"/>
        <w:ind w:firstLine="709"/>
        <w:jc w:val="right"/>
        <w:rPr>
          <w:rFonts w:ascii="Segoe UI" w:hAnsi="Segoe UI" w:cs="Segoe UI"/>
          <w:b/>
          <w:bCs/>
          <w:sz w:val="32"/>
          <w:szCs w:val="32"/>
        </w:rPr>
      </w:pPr>
      <w:r>
        <w:rPr>
          <w:rFonts w:ascii="Segoe UI" w:hAnsi="Segoe UI" w:cs="Segoe UI"/>
          <w:b/>
          <w:bCs/>
          <w:sz w:val="32"/>
          <w:szCs w:val="32"/>
        </w:rPr>
        <w:t>СТАТЬЯ</w:t>
      </w:r>
    </w:p>
    <w:p w:rsidR="002B3648" w:rsidRDefault="002B3648" w:rsidP="002B3648">
      <w:pPr>
        <w:spacing w:after="0" w:line="240" w:lineRule="auto"/>
        <w:ind w:firstLine="709"/>
        <w:jc w:val="center"/>
        <w:rPr>
          <w:rFonts w:ascii="Segoe UI" w:hAnsi="Segoe UI" w:cs="Segoe UI"/>
          <w:i/>
          <w:sz w:val="28"/>
          <w:szCs w:val="28"/>
        </w:rPr>
      </w:pPr>
    </w:p>
    <w:p w:rsidR="002B3648" w:rsidRPr="002B3648" w:rsidRDefault="002B3648" w:rsidP="002B3648">
      <w:pPr>
        <w:spacing w:after="0" w:line="240" w:lineRule="auto"/>
        <w:jc w:val="center"/>
        <w:rPr>
          <w:rFonts w:ascii="Times New Roman" w:eastAsia="Times New Roman" w:hAnsi="Times New Roman" w:cs="Times New Roman"/>
          <w:color w:val="000000"/>
          <w:sz w:val="36"/>
          <w:szCs w:val="36"/>
          <w:lang w:eastAsia="ru-RU"/>
        </w:rPr>
      </w:pPr>
      <w:r w:rsidRPr="002B3648">
        <w:rPr>
          <w:rFonts w:ascii="Times New Roman" w:eastAsia="Times New Roman" w:hAnsi="Times New Roman" w:cs="Times New Roman"/>
          <w:color w:val="000000"/>
          <w:sz w:val="36"/>
          <w:szCs w:val="36"/>
          <w:lang w:eastAsia="ru-RU"/>
        </w:rPr>
        <w:t>В каком случае физическое лицо не оплачивает госпошлину за регистрацию</w:t>
      </w:r>
    </w:p>
    <w:p w:rsidR="002B3648" w:rsidRPr="002B3648" w:rsidRDefault="002B3648" w:rsidP="002B3648">
      <w:pPr>
        <w:spacing w:after="0" w:line="240" w:lineRule="auto"/>
        <w:jc w:val="center"/>
        <w:rPr>
          <w:rFonts w:ascii="Times New Roman" w:eastAsia="Times New Roman" w:hAnsi="Times New Roman" w:cs="Times New Roman"/>
          <w:color w:val="000000"/>
          <w:sz w:val="40"/>
          <w:szCs w:val="40"/>
          <w:lang w:eastAsia="ru-RU"/>
        </w:rPr>
      </w:pPr>
    </w:p>
    <w:p w:rsidR="00F3541C" w:rsidRPr="002B3648" w:rsidRDefault="00F3541C" w:rsidP="002B3648">
      <w:pPr>
        <w:spacing w:after="0" w:line="240" w:lineRule="auto"/>
        <w:ind w:firstLine="426"/>
        <w:jc w:val="both"/>
        <w:rPr>
          <w:rFonts w:ascii="Times New Roman" w:eastAsia="Times New Roman" w:hAnsi="Times New Roman" w:cs="Times New Roman"/>
          <w:color w:val="000000"/>
          <w:sz w:val="28"/>
          <w:szCs w:val="28"/>
          <w:lang w:eastAsia="ru-RU"/>
        </w:rPr>
      </w:pPr>
      <w:r w:rsidRPr="002B3648">
        <w:rPr>
          <w:rFonts w:ascii="Times New Roman" w:eastAsia="Times New Roman" w:hAnsi="Times New Roman" w:cs="Times New Roman"/>
          <w:color w:val="000000"/>
          <w:sz w:val="28"/>
          <w:szCs w:val="28"/>
          <w:lang w:eastAsia="ru-RU"/>
        </w:rPr>
        <w:t>Управлени</w:t>
      </w:r>
      <w:r w:rsidR="002B3648" w:rsidRPr="002B3648">
        <w:rPr>
          <w:rFonts w:ascii="Times New Roman" w:eastAsia="Times New Roman" w:hAnsi="Times New Roman" w:cs="Times New Roman"/>
          <w:color w:val="000000"/>
          <w:sz w:val="28"/>
          <w:szCs w:val="28"/>
          <w:lang w:eastAsia="ru-RU"/>
        </w:rPr>
        <w:t>е</w:t>
      </w:r>
      <w:r w:rsidRPr="002B3648">
        <w:rPr>
          <w:rFonts w:ascii="Times New Roman" w:eastAsia="Times New Roman" w:hAnsi="Times New Roman" w:cs="Times New Roman"/>
          <w:color w:val="000000"/>
          <w:sz w:val="28"/>
          <w:szCs w:val="28"/>
          <w:lang w:eastAsia="ru-RU"/>
        </w:rPr>
        <w:t xml:space="preserve"> </w:t>
      </w:r>
      <w:proofErr w:type="spellStart"/>
      <w:r w:rsidRPr="002B3648">
        <w:rPr>
          <w:rFonts w:ascii="Times New Roman" w:eastAsia="Times New Roman" w:hAnsi="Times New Roman" w:cs="Times New Roman"/>
          <w:color w:val="000000"/>
          <w:sz w:val="28"/>
          <w:szCs w:val="28"/>
          <w:lang w:eastAsia="ru-RU"/>
        </w:rPr>
        <w:t>Росреестра</w:t>
      </w:r>
      <w:proofErr w:type="spellEnd"/>
      <w:r w:rsidRPr="002B3648">
        <w:rPr>
          <w:rFonts w:ascii="Times New Roman" w:eastAsia="Times New Roman" w:hAnsi="Times New Roman" w:cs="Times New Roman"/>
          <w:color w:val="000000"/>
          <w:sz w:val="28"/>
          <w:szCs w:val="28"/>
          <w:lang w:eastAsia="ru-RU"/>
        </w:rPr>
        <w:t xml:space="preserve"> по </w:t>
      </w:r>
      <w:r w:rsidR="00912D17" w:rsidRPr="002B3648">
        <w:rPr>
          <w:rFonts w:ascii="Times New Roman" w:eastAsia="Times New Roman" w:hAnsi="Times New Roman" w:cs="Times New Roman"/>
          <w:color w:val="000000"/>
          <w:sz w:val="28"/>
          <w:szCs w:val="28"/>
          <w:lang w:eastAsia="ru-RU"/>
        </w:rPr>
        <w:t>Алтайскому краю</w:t>
      </w:r>
      <w:r w:rsidRPr="002B3648">
        <w:rPr>
          <w:rFonts w:ascii="Times New Roman" w:eastAsia="Times New Roman" w:hAnsi="Times New Roman" w:cs="Times New Roman"/>
          <w:color w:val="000000"/>
          <w:sz w:val="28"/>
          <w:szCs w:val="28"/>
          <w:lang w:eastAsia="ru-RU"/>
        </w:rPr>
        <w:t xml:space="preserve"> напоминает, что за государственную регистрацию прав на недвижимое имущество предусмотрена уплата государственной пошлины. Её размер установлен Налоговым кодексом Российской Федерации. </w:t>
      </w:r>
    </w:p>
    <w:p w:rsidR="00F3541C" w:rsidRPr="002B3648" w:rsidRDefault="00F3541C" w:rsidP="002B3648">
      <w:pPr>
        <w:spacing w:after="0" w:line="240" w:lineRule="auto"/>
        <w:ind w:firstLine="426"/>
        <w:jc w:val="both"/>
        <w:rPr>
          <w:rFonts w:ascii="Times New Roman" w:eastAsia="Times New Roman" w:hAnsi="Times New Roman" w:cs="Times New Roman"/>
          <w:color w:val="000000"/>
          <w:sz w:val="28"/>
          <w:szCs w:val="28"/>
          <w:lang w:eastAsia="ru-RU"/>
        </w:rPr>
      </w:pPr>
      <w:r w:rsidRPr="002B3648">
        <w:rPr>
          <w:rFonts w:ascii="Times New Roman" w:eastAsia="Times New Roman" w:hAnsi="Times New Roman" w:cs="Times New Roman"/>
          <w:color w:val="000000"/>
          <w:sz w:val="28"/>
          <w:szCs w:val="28"/>
          <w:lang w:eastAsia="ru-RU"/>
        </w:rPr>
        <w:t>В том числе, не нужно платить государственную пошлину за регистрацию</w:t>
      </w:r>
      <w:r w:rsidR="002B3648" w:rsidRPr="002B3648">
        <w:rPr>
          <w:rFonts w:ascii="Times New Roman" w:eastAsia="Times New Roman" w:hAnsi="Times New Roman" w:cs="Times New Roman"/>
          <w:color w:val="000000"/>
          <w:sz w:val="28"/>
          <w:szCs w:val="28"/>
          <w:lang w:eastAsia="ru-RU"/>
        </w:rPr>
        <w:t>:</w:t>
      </w:r>
      <w:r w:rsidRPr="002B3648">
        <w:rPr>
          <w:rFonts w:ascii="Times New Roman" w:eastAsia="Times New Roman" w:hAnsi="Times New Roman" w:cs="Times New Roman"/>
          <w:color w:val="000000"/>
          <w:sz w:val="28"/>
          <w:szCs w:val="28"/>
          <w:lang w:eastAsia="ru-RU"/>
        </w:rPr>
        <w:t xml:space="preserve"> арестов, прекращения арестов недвижимого имущества; регистрацию ипотеки, возникающей на основании закона, а также за погашение регистрационной записи об ипотеке; регистрацию прекращения прав в связи с ликвидацией объекта недвижимого имущества, отказом от права собственности на объект, государственный кадастровый учет объекта недвижимости.</w:t>
      </w:r>
    </w:p>
    <w:p w:rsidR="00912D17" w:rsidRPr="002B3648" w:rsidRDefault="00F3541C" w:rsidP="002B3648">
      <w:pPr>
        <w:spacing w:after="0" w:line="240" w:lineRule="auto"/>
        <w:ind w:firstLine="426"/>
        <w:jc w:val="both"/>
        <w:rPr>
          <w:rFonts w:ascii="Times New Roman" w:eastAsia="Times New Roman" w:hAnsi="Times New Roman" w:cs="Times New Roman"/>
          <w:color w:val="000000"/>
          <w:sz w:val="28"/>
          <w:szCs w:val="28"/>
          <w:lang w:eastAsia="ru-RU"/>
        </w:rPr>
      </w:pPr>
      <w:r w:rsidRPr="002B3648">
        <w:rPr>
          <w:rFonts w:ascii="Times New Roman" w:eastAsia="Times New Roman" w:hAnsi="Times New Roman" w:cs="Times New Roman"/>
          <w:color w:val="000000"/>
          <w:sz w:val="28"/>
          <w:szCs w:val="28"/>
          <w:lang w:eastAsia="ru-RU"/>
        </w:rPr>
        <w:t>Налоговым кодексом также установлены льготы для отдельных категорий граждан и организаций при уплате госпошлины. Так от уплаты пошлины освобождаются</w:t>
      </w:r>
      <w:r w:rsidR="00912D17" w:rsidRPr="002B3648">
        <w:rPr>
          <w:rFonts w:ascii="Times New Roman" w:eastAsia="Times New Roman" w:hAnsi="Times New Roman" w:cs="Times New Roman"/>
          <w:color w:val="000000"/>
          <w:sz w:val="28"/>
          <w:szCs w:val="28"/>
          <w:lang w:eastAsia="ru-RU"/>
        </w:rPr>
        <w:t>:</w:t>
      </w:r>
    </w:p>
    <w:p w:rsidR="00F3541C" w:rsidRPr="002B3648" w:rsidRDefault="00912D17" w:rsidP="002B3648">
      <w:pPr>
        <w:spacing w:after="0" w:line="240" w:lineRule="auto"/>
        <w:ind w:firstLine="426"/>
        <w:jc w:val="both"/>
        <w:rPr>
          <w:rFonts w:ascii="Times New Roman" w:eastAsia="Times New Roman" w:hAnsi="Times New Roman" w:cs="Times New Roman"/>
          <w:color w:val="000000"/>
          <w:sz w:val="28"/>
          <w:szCs w:val="28"/>
          <w:lang w:eastAsia="ru-RU"/>
        </w:rPr>
      </w:pPr>
      <w:r w:rsidRPr="002B3648">
        <w:rPr>
          <w:rFonts w:ascii="Times New Roman" w:eastAsia="Times New Roman" w:hAnsi="Times New Roman" w:cs="Times New Roman"/>
          <w:color w:val="000000"/>
          <w:sz w:val="28"/>
          <w:szCs w:val="28"/>
          <w:lang w:eastAsia="ru-RU"/>
        </w:rPr>
        <w:t>-</w:t>
      </w:r>
      <w:r w:rsidR="00F3541C" w:rsidRPr="002B3648">
        <w:rPr>
          <w:rFonts w:ascii="Times New Roman" w:eastAsia="Times New Roman" w:hAnsi="Times New Roman" w:cs="Times New Roman"/>
          <w:color w:val="000000"/>
          <w:sz w:val="28"/>
          <w:szCs w:val="28"/>
          <w:lang w:eastAsia="ru-RU"/>
        </w:rPr>
        <w:t xml:space="preserve"> граждане, признанные малоимущими в соответствии с Жилищным кодексом Российской Федерации за совершение действий, предусмотренных подпунктом 22 пункта 1 статьи 333.33 НК (за исключением государственной регистрации ограничений (обременений) прав на недвижимое имущество). В данном случае малоимущими являются лица, признанные таковыми органом местного самоуправления для обеспечения жилым помещением по договору социального найма. Основанием для предоставления указанной льготы является соответствующее решение органа местного самоуправления.</w:t>
      </w:r>
    </w:p>
    <w:p w:rsidR="00F3541C" w:rsidRPr="002B3648" w:rsidRDefault="00912D17" w:rsidP="002B3648">
      <w:pPr>
        <w:pStyle w:val="a4"/>
        <w:ind w:firstLine="426"/>
        <w:jc w:val="both"/>
        <w:rPr>
          <w:rFonts w:ascii="Times New Roman" w:eastAsia="Times New Roman" w:hAnsi="Times New Roman" w:cs="Times New Roman"/>
          <w:color w:val="000000"/>
          <w:sz w:val="28"/>
          <w:szCs w:val="28"/>
          <w:lang w:eastAsia="ru-RU"/>
        </w:rPr>
      </w:pPr>
      <w:proofErr w:type="gramStart"/>
      <w:r w:rsidRPr="002B3648">
        <w:rPr>
          <w:rFonts w:ascii="Times New Roman" w:eastAsia="Times New Roman" w:hAnsi="Times New Roman" w:cs="Times New Roman"/>
          <w:color w:val="000000"/>
          <w:sz w:val="28"/>
          <w:szCs w:val="28"/>
          <w:lang w:eastAsia="ru-RU"/>
        </w:rPr>
        <w:t>-</w:t>
      </w:r>
      <w:r w:rsidRPr="002B3648">
        <w:rPr>
          <w:rFonts w:ascii="Times New Roman" w:hAnsi="Times New Roman" w:cs="Times New Roman"/>
          <w:color w:val="000000" w:themeColor="text1"/>
          <w:sz w:val="28"/>
          <w:szCs w:val="28"/>
        </w:rPr>
        <w:t>физические лица - ветераны Великой Отечественной войны, инвалиды Великой Отечественной войны, бывшие узники фашистских концлагерей, гетто и других мест принудительного содержания, созданных немецкими фашистами и их союзниками в период  Второй мировой войны, бывшие военнопленные во время Великой Отечественной войны при их обращении за государственной регистрацией прав на недв</w:t>
      </w:r>
      <w:r w:rsidR="002B3648" w:rsidRPr="002B3648">
        <w:rPr>
          <w:rFonts w:ascii="Times New Roman" w:hAnsi="Times New Roman" w:cs="Times New Roman"/>
          <w:color w:val="000000" w:themeColor="text1"/>
          <w:sz w:val="28"/>
          <w:szCs w:val="28"/>
        </w:rPr>
        <w:t>ижимое имущество и сделок с ним.</w:t>
      </w:r>
      <w:proofErr w:type="gramEnd"/>
    </w:p>
    <w:p w:rsidR="00034A0A" w:rsidRPr="002B3648" w:rsidRDefault="00F3541C" w:rsidP="002B3648">
      <w:pPr>
        <w:spacing w:after="0" w:line="240" w:lineRule="auto"/>
        <w:ind w:firstLine="426"/>
        <w:jc w:val="both"/>
        <w:rPr>
          <w:rFonts w:ascii="Times New Roman" w:eastAsia="Times New Roman" w:hAnsi="Times New Roman" w:cs="Times New Roman"/>
          <w:color w:val="000000"/>
          <w:sz w:val="28"/>
          <w:szCs w:val="28"/>
          <w:lang w:eastAsia="ru-RU"/>
        </w:rPr>
      </w:pPr>
      <w:r w:rsidRPr="002B3648">
        <w:rPr>
          <w:rFonts w:ascii="Times New Roman" w:eastAsia="Times New Roman" w:hAnsi="Times New Roman" w:cs="Times New Roman"/>
          <w:color w:val="000000"/>
          <w:sz w:val="28"/>
          <w:szCs w:val="28"/>
          <w:lang w:eastAsia="ru-RU"/>
        </w:rPr>
        <w:t>В случае если одно или несколько лиц, обратившихся за государственной регистрацией прав, освобождены от уплаты государственной пошлины, размер пошлины уменьшается пропорционально количеству лиц, освобожденных от ее уплаты. При этом оставшаяся часть суммы уплачивается лицами, не освобожденными от уплаты государственной пошлины.</w:t>
      </w:r>
    </w:p>
    <w:p w:rsidR="002B3648" w:rsidRPr="002B3648" w:rsidRDefault="002B3648" w:rsidP="002B3648">
      <w:pPr>
        <w:spacing w:after="0" w:line="240" w:lineRule="auto"/>
        <w:ind w:firstLine="426"/>
        <w:jc w:val="both"/>
        <w:rPr>
          <w:rFonts w:ascii="Times New Roman" w:eastAsia="Times New Roman" w:hAnsi="Times New Roman" w:cs="Times New Roman"/>
          <w:color w:val="000000"/>
          <w:sz w:val="28"/>
          <w:szCs w:val="28"/>
          <w:lang w:eastAsia="ru-RU"/>
        </w:rPr>
      </w:pPr>
    </w:p>
    <w:p w:rsidR="002B3648" w:rsidRPr="002B3648" w:rsidRDefault="002B3648" w:rsidP="002B3648">
      <w:pPr>
        <w:spacing w:after="0" w:line="240" w:lineRule="auto"/>
        <w:ind w:firstLine="426"/>
        <w:jc w:val="both"/>
        <w:rPr>
          <w:rFonts w:ascii="&amp;quot" w:eastAsia="Times New Roman" w:hAnsi="&amp;quot" w:cs="Times New Roman"/>
          <w:color w:val="000000"/>
          <w:sz w:val="28"/>
          <w:szCs w:val="28"/>
          <w:lang w:eastAsia="ru-RU"/>
        </w:rPr>
      </w:pPr>
    </w:p>
    <w:p w:rsidR="002B3648" w:rsidRPr="002B3648" w:rsidRDefault="002B3648" w:rsidP="002B3648">
      <w:pPr>
        <w:shd w:val="clear" w:color="auto" w:fill="FFFFFF"/>
        <w:spacing w:after="0"/>
        <w:jc w:val="both"/>
        <w:rPr>
          <w:rFonts w:ascii="Times New Roman" w:hAnsi="Times New Roman" w:cs="Times New Roman"/>
          <w:color w:val="000000"/>
          <w:sz w:val="28"/>
          <w:szCs w:val="28"/>
        </w:rPr>
      </w:pPr>
      <w:r w:rsidRPr="002B3648">
        <w:rPr>
          <w:rFonts w:ascii="Times New Roman" w:eastAsia="Times New Roman" w:hAnsi="Times New Roman" w:cs="Times New Roman"/>
          <w:color w:val="333333"/>
          <w:sz w:val="28"/>
          <w:szCs w:val="28"/>
          <w:shd w:val="clear" w:color="auto" w:fill="F2F2F2"/>
          <w:lang w:eastAsia="ru-RU"/>
        </w:rPr>
        <w:t> </w:t>
      </w:r>
      <w:r w:rsidRPr="002B3648">
        <w:rPr>
          <w:rFonts w:ascii="Times New Roman" w:hAnsi="Times New Roman" w:cs="Times New Roman"/>
          <w:color w:val="000000"/>
          <w:sz w:val="28"/>
          <w:szCs w:val="28"/>
        </w:rPr>
        <w:t>Ведущий специалист-эксперт</w:t>
      </w:r>
    </w:p>
    <w:p w:rsidR="002B3648" w:rsidRPr="002B3648" w:rsidRDefault="002B3648" w:rsidP="002B3648">
      <w:pPr>
        <w:shd w:val="clear" w:color="auto" w:fill="FFFFFF"/>
        <w:spacing w:after="0"/>
        <w:jc w:val="both"/>
        <w:rPr>
          <w:rFonts w:ascii="Times New Roman" w:hAnsi="Times New Roman" w:cs="Times New Roman"/>
          <w:color w:val="000000"/>
          <w:sz w:val="28"/>
          <w:szCs w:val="28"/>
        </w:rPr>
      </w:pPr>
      <w:r w:rsidRPr="002B3648">
        <w:rPr>
          <w:rFonts w:ascii="Times New Roman" w:hAnsi="Times New Roman" w:cs="Times New Roman"/>
          <w:color w:val="000000"/>
          <w:sz w:val="28"/>
          <w:szCs w:val="28"/>
        </w:rPr>
        <w:t xml:space="preserve">Межмуниципального </w:t>
      </w:r>
      <w:proofErr w:type="spellStart"/>
      <w:r w:rsidRPr="002B3648">
        <w:rPr>
          <w:rFonts w:ascii="Times New Roman" w:hAnsi="Times New Roman" w:cs="Times New Roman"/>
          <w:color w:val="000000"/>
          <w:sz w:val="28"/>
          <w:szCs w:val="28"/>
        </w:rPr>
        <w:t>Рубцовского</w:t>
      </w:r>
      <w:proofErr w:type="spellEnd"/>
      <w:r w:rsidRPr="002B3648">
        <w:rPr>
          <w:rFonts w:ascii="Times New Roman" w:hAnsi="Times New Roman" w:cs="Times New Roman"/>
          <w:color w:val="000000"/>
          <w:sz w:val="28"/>
          <w:szCs w:val="28"/>
        </w:rPr>
        <w:t xml:space="preserve"> отдела</w:t>
      </w:r>
    </w:p>
    <w:p w:rsidR="00F3541C" w:rsidRPr="002B3648" w:rsidRDefault="002B3648" w:rsidP="002B3648">
      <w:pPr>
        <w:shd w:val="clear" w:color="auto" w:fill="FFFFFF"/>
        <w:spacing w:after="0"/>
        <w:jc w:val="both"/>
        <w:rPr>
          <w:rFonts w:ascii="&amp;quot" w:eastAsia="Times New Roman" w:hAnsi="&amp;quot" w:cs="Times New Roman"/>
          <w:color w:val="000000"/>
          <w:sz w:val="28"/>
          <w:szCs w:val="28"/>
          <w:lang w:eastAsia="ru-RU"/>
        </w:rPr>
      </w:pPr>
      <w:r w:rsidRPr="002B3648">
        <w:rPr>
          <w:rFonts w:ascii="Times New Roman" w:hAnsi="Times New Roman" w:cs="Times New Roman"/>
          <w:color w:val="000000"/>
          <w:sz w:val="28"/>
          <w:szCs w:val="28"/>
        </w:rPr>
        <w:t xml:space="preserve">Управления </w:t>
      </w:r>
      <w:proofErr w:type="spellStart"/>
      <w:r w:rsidRPr="002B3648">
        <w:rPr>
          <w:rFonts w:ascii="Times New Roman" w:hAnsi="Times New Roman" w:cs="Times New Roman"/>
          <w:color w:val="000000"/>
          <w:sz w:val="28"/>
          <w:szCs w:val="28"/>
        </w:rPr>
        <w:t>Росреестра</w:t>
      </w:r>
      <w:proofErr w:type="spellEnd"/>
      <w:r w:rsidRPr="002B3648">
        <w:rPr>
          <w:rFonts w:ascii="Times New Roman" w:hAnsi="Times New Roman" w:cs="Times New Roman"/>
          <w:color w:val="000000"/>
          <w:sz w:val="28"/>
          <w:szCs w:val="28"/>
        </w:rPr>
        <w:t xml:space="preserve"> </w:t>
      </w:r>
      <w:r w:rsidRPr="002B3648">
        <w:rPr>
          <w:rFonts w:ascii="Times New Roman" w:hAnsi="Times New Roman" w:cs="Times New Roman"/>
          <w:color w:val="000000"/>
          <w:sz w:val="28"/>
          <w:szCs w:val="28"/>
        </w:rPr>
        <w:t>по Алтайскому краю</w:t>
      </w:r>
      <w:r w:rsidRPr="002B3648">
        <w:rPr>
          <w:rFonts w:ascii="Times New Roman" w:hAnsi="Times New Roman" w:cs="Times New Roman"/>
          <w:color w:val="000000"/>
          <w:sz w:val="28"/>
          <w:szCs w:val="28"/>
        </w:rPr>
        <w:tab/>
      </w:r>
      <w:r w:rsidRPr="002B3648">
        <w:rPr>
          <w:rFonts w:ascii="Times New Roman" w:hAnsi="Times New Roman" w:cs="Times New Roman"/>
          <w:color w:val="000000"/>
          <w:sz w:val="28"/>
          <w:szCs w:val="28"/>
        </w:rPr>
        <w:tab/>
        <w:t xml:space="preserve">          </w:t>
      </w:r>
      <w:r w:rsidRPr="002B3648">
        <w:rPr>
          <w:rFonts w:ascii="Times New Roman" w:hAnsi="Times New Roman" w:cs="Times New Roman"/>
          <w:color w:val="000000"/>
          <w:sz w:val="28"/>
          <w:szCs w:val="28"/>
        </w:rPr>
        <w:tab/>
        <w:t>Н</w:t>
      </w:r>
      <w:r w:rsidRPr="002B3648">
        <w:rPr>
          <w:rFonts w:ascii="Times New Roman" w:hAnsi="Times New Roman" w:cs="Times New Roman"/>
          <w:color w:val="000000"/>
          <w:sz w:val="28"/>
          <w:szCs w:val="28"/>
        </w:rPr>
        <w:t xml:space="preserve">. В. </w:t>
      </w:r>
      <w:r w:rsidRPr="002B3648">
        <w:rPr>
          <w:rFonts w:ascii="Times New Roman" w:hAnsi="Times New Roman" w:cs="Times New Roman"/>
          <w:color w:val="000000"/>
          <w:sz w:val="28"/>
          <w:szCs w:val="28"/>
        </w:rPr>
        <w:t>Винокурова</w:t>
      </w:r>
      <w:bookmarkStart w:id="0" w:name="_GoBack"/>
      <w:bookmarkEnd w:id="0"/>
    </w:p>
    <w:sectPr w:rsidR="00F3541C" w:rsidRPr="002B3648" w:rsidSect="002B3648">
      <w:pgSz w:w="11906" w:h="16838"/>
      <w:pgMar w:top="567" w:right="566"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mp;quo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F3541C"/>
    <w:rsid w:val="00023650"/>
    <w:rsid w:val="00034A0A"/>
    <w:rsid w:val="001A408C"/>
    <w:rsid w:val="002B3648"/>
    <w:rsid w:val="00722D61"/>
    <w:rsid w:val="00912D17"/>
    <w:rsid w:val="009C1B1E"/>
    <w:rsid w:val="009E665F"/>
    <w:rsid w:val="00F354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66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3541C"/>
    <w:rPr>
      <w:color w:val="0000FF"/>
      <w:u w:val="single"/>
    </w:rPr>
  </w:style>
  <w:style w:type="paragraph" w:styleId="a4">
    <w:name w:val="No Spacing"/>
    <w:uiPriority w:val="1"/>
    <w:qFormat/>
    <w:rsid w:val="00912D17"/>
    <w:pPr>
      <w:spacing w:after="0" w:line="240" w:lineRule="auto"/>
    </w:pPr>
  </w:style>
  <w:style w:type="paragraph" w:styleId="a5">
    <w:name w:val="Balloon Text"/>
    <w:basedOn w:val="a"/>
    <w:link w:val="a6"/>
    <w:uiPriority w:val="99"/>
    <w:semiHidden/>
    <w:unhideWhenUsed/>
    <w:rsid w:val="002B364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B36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1054862">
      <w:bodyDiv w:val="1"/>
      <w:marLeft w:val="0"/>
      <w:marRight w:val="0"/>
      <w:marTop w:val="0"/>
      <w:marBottom w:val="0"/>
      <w:divBdr>
        <w:top w:val="none" w:sz="0" w:space="0" w:color="auto"/>
        <w:left w:val="none" w:sz="0" w:space="0" w:color="auto"/>
        <w:bottom w:val="none" w:sz="0" w:space="0" w:color="auto"/>
        <w:right w:val="none" w:sz="0" w:space="0" w:color="auto"/>
      </w:divBdr>
    </w:div>
    <w:div w:id="1535381086">
      <w:bodyDiv w:val="1"/>
      <w:marLeft w:val="0"/>
      <w:marRight w:val="0"/>
      <w:marTop w:val="0"/>
      <w:marBottom w:val="0"/>
      <w:divBdr>
        <w:top w:val="none" w:sz="0" w:space="0" w:color="auto"/>
        <w:left w:val="none" w:sz="0" w:space="0" w:color="auto"/>
        <w:bottom w:val="none" w:sz="0" w:space="0" w:color="auto"/>
        <w:right w:val="none" w:sz="0" w:space="0" w:color="auto"/>
      </w:divBdr>
    </w:div>
    <w:div w:id="1742869928">
      <w:bodyDiv w:val="1"/>
      <w:marLeft w:val="0"/>
      <w:marRight w:val="0"/>
      <w:marTop w:val="0"/>
      <w:marBottom w:val="0"/>
      <w:divBdr>
        <w:top w:val="none" w:sz="0" w:space="0" w:color="auto"/>
        <w:left w:val="none" w:sz="0" w:space="0" w:color="auto"/>
        <w:bottom w:val="none" w:sz="0" w:space="0" w:color="auto"/>
        <w:right w:val="none" w:sz="0" w:space="0" w:color="auto"/>
      </w:divBdr>
    </w:div>
    <w:div w:id="2063165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349</Words>
  <Characters>1994</Characters>
  <Application>Microsoft Office Word</Application>
  <DocSecurity>0</DocSecurity>
  <Lines>16</Lines>
  <Paragraphs>4</Paragraphs>
  <ScaleCrop>false</ScaleCrop>
  <Company/>
  <LinksUpToDate>false</LinksUpToDate>
  <CharactersWithSpaces>2339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Винокурова Наталья Владимировна</dc:creator>
  <cp:keywords/>
  <dc:description/>
  <cp:lastModifiedBy>Семинютина Юлия Владимировна</cp:lastModifiedBy>
  <cp:revision>8</cp:revision>
  <dcterms:created xsi:type="dcterms:W3CDTF">2020-11-03T04:35:00Z</dcterms:created>
  <dcterms:modified xsi:type="dcterms:W3CDTF">2020-11-06T06:34:00Z</dcterms:modified>
</cp:coreProperties>
</file>