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AF" w:rsidRPr="002976AF" w:rsidRDefault="002976AF" w:rsidP="002976A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Межвед-2021: </w:t>
      </w:r>
      <w:bookmarkStart w:id="0" w:name="_GoBack"/>
      <w:r w:rsidRPr="00297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услуги Пенсионного фонда предоставляют в МФЦ</w:t>
      </w:r>
      <w:bookmarkEnd w:id="0"/>
    </w:p>
    <w:p w:rsidR="002976AF" w:rsidRPr="002976AF" w:rsidRDefault="002976AF" w:rsidP="002976A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6 месяцев 2021 г.  жители Алтайского края получили 52472 услуги Пенсионного фонда через многофункциональные центры предоставления государственных и муниципальных услуг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полугодия текущего года в филиалах МФЦ нашего региона было зарегистрировано 80373 обращения (из них 24617 консультаций и 52472 - по оформлению услуг) за услугами ПФР.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на сегодняшний день услуги Пенсионного фонда можно получить в 71 центре «Мои документы», где функционируют 754 окна для обслуживания посетителей по вопросам, относящимся к компетенции Фонда.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у жителей региона являются обращения по вопросу регистрации в системе обязательного пенсионного страхования, распоряжения средствами материнского капитала, получения справок о размере пенсии, а также по вопросам установления и выплаты пенсии и т.д.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proofErr w:type="spellStart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сегодня можно получить без подачи заявлений – в </w:t>
      </w:r>
      <w:proofErr w:type="spellStart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либо с подачей соответствующих заявлений в электронном виде, но без предоставления каких-либо дополнительных документов.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proofErr w:type="spellStart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специалисты ПФР самостоятельно устанавливают материнский капитал, оформляют СНИЛС на новорожденных, выплаты инвалидам.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например, для того, чтобы распорядиться средствами материнского капитала на улучшение жилищных условий и на оплату образования, достаточно только подать заявление в электронном виде через портал </w:t>
      </w:r>
      <w:proofErr w:type="spellStart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Пенсионного фонда России. Все необходимые сведения специалисты  ПФР запросят самостоятельно в рамках межведомственного взаимодействия. Таким образом, для того чтобы получить услуги Пенсионного фонда, совсем не обязательно планировать личный прием в ПФР или МФЦ.</w:t>
      </w:r>
    </w:p>
    <w:p w:rsidR="002976AF" w:rsidRPr="002976AF" w:rsidRDefault="002976AF" w:rsidP="002976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настоящее время через МФЦ можно получить </w:t>
      </w:r>
      <w:hyperlink r:id="rId5" w:tgtFrame="_blank" w:history="1">
        <w:r w:rsidRPr="002976AF">
          <w:rPr>
            <w:rFonts w:ascii="Times New Roman" w:eastAsia="Times New Roman" w:hAnsi="Times New Roman" w:cs="Times New Roman"/>
            <w:color w:val="6C6C6C"/>
            <w:sz w:val="28"/>
            <w:szCs w:val="28"/>
            <w:u w:val="single"/>
            <w:lang w:eastAsia="ru-RU"/>
          </w:rPr>
          <w:t>14 услуг Пенсионного фонда России</w:t>
        </w:r>
      </w:hyperlink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6AF" w:rsidRPr="002976AF" w:rsidRDefault="002976AF" w:rsidP="002976A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D51" w:rsidRPr="002976AF" w:rsidRDefault="00E70D51" w:rsidP="002976AF"/>
    <w:sectPr w:rsidR="00E70D51" w:rsidRPr="0029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5"/>
    <w:rsid w:val="002976AF"/>
    <w:rsid w:val="00852B79"/>
    <w:rsid w:val="00C70209"/>
    <w:rsid w:val="00C832D5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8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7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1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6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altaikr/info/~0/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2021-07-26T06:36:00Z</dcterms:created>
  <dcterms:modified xsi:type="dcterms:W3CDTF">2021-07-26T06:36:00Z</dcterms:modified>
</cp:coreProperties>
</file>