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rPr>
          <w:rFonts w:ascii="PTSansBold;Arial;Tahoma;sans-serif" w:hAnsi="PTSansBold;Arial;Tahoma;sans-serif"/>
          <w:b w:val="false"/>
          <w:i w:val="false"/>
          <w:caps w:val="false"/>
          <w:smallCaps w:val="false"/>
          <w:color w:val="512923"/>
          <w:spacing w:val="0"/>
          <w:sz w:val="42"/>
        </w:rPr>
      </w:pPr>
      <w:r>
        <w:rPr>
          <w:rFonts w:ascii="PTSansBold;Arial;Tahoma;sans-serif" w:hAnsi="PTSansBold;Arial;Tahoma;sans-serif"/>
          <w:b w:val="false"/>
          <w:i w:val="false"/>
          <w:caps w:val="false"/>
          <w:smallCaps w:val="false"/>
          <w:color w:val="512923"/>
          <w:spacing w:val="0"/>
          <w:sz w:val="42"/>
        </w:rPr>
        <w:t>Разъяснения ГИБДД о замене водительских удостоверений</w:t>
      </w:r>
    </w:p>
    <w:p>
      <w:pPr>
        <w:pStyle w:val="Style15"/>
        <w:widowControl/>
        <w:spacing w:before="0" w:after="0"/>
        <w:ind w:left="0" w:right="0" w:hanging="0"/>
        <w:rPr>
          <w:rFonts w:ascii="inherit" w:hAnsi="inherit"/>
          <w:b w:val="false"/>
          <w:i w:val="false"/>
          <w:caps w:val="false"/>
          <w:smallCaps w:val="false"/>
          <w:color w:val="FFFFFF"/>
          <w:spacing w:val="0"/>
          <w:sz w:val="21"/>
          <w:highlight w:val="red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FFFFFF"/>
          <w:spacing w:val="0"/>
          <w:sz w:val="21"/>
          <w:highlight w:val="red"/>
        </w:rPr>
        <w:t>31.08.2018</w:t>
      </w:r>
    </w:p>
    <w:p>
      <w:pPr>
        <w:pStyle w:val="Style15"/>
        <w:widowControl/>
        <w:pBdr/>
        <w:spacing w:before="0" w:after="0"/>
        <w:ind w:left="0" w:right="0" w:hanging="0"/>
        <w:jc w:val="both"/>
        <w:rPr>
          <w:rFonts w:ascii="inherit" w:hAnsi="inherit"/>
          <w:b w:val="false"/>
          <w:i/>
          <w:caps w:val="false"/>
          <w:smallCaps w:val="false"/>
          <w:color w:val="333333"/>
          <w:spacing w:val="0"/>
          <w:sz w:val="26"/>
        </w:rPr>
      </w:pPr>
      <w:r>
        <w:rPr>
          <w:rFonts w:ascii="inherit" w:hAnsi="inherit"/>
          <w:b w:val="false"/>
          <w:i/>
          <w:caps w:val="false"/>
          <w:smallCaps w:val="false"/>
          <w:color w:val="333333"/>
          <w:spacing w:val="0"/>
          <w:sz w:val="26"/>
        </w:rPr>
        <w:t>В связи с размещением в СМИ сообщений о внесении изменений в процедуру замены водительского удостоверения по истечении 10 лет и сдачи теоретического экзамена, Госавтоинспекция Алтайского края разъясняет, что в настоящее время официальной публикации нового закона, регулирующего правила проведения экзаменов, нет.</w:t>
      </w:r>
    </w:p>
    <w:p>
      <w:pPr>
        <w:pStyle w:val="Style15"/>
        <w:widowControl/>
        <w:pBdr/>
        <w:spacing w:before="150" w:after="150"/>
        <w:ind w:left="0" w:right="0" w:hanging="0"/>
        <w:jc w:val="both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Поэтому заменить водительское удостоверение по истечении 10 лет можно без сдачи теоретического экзамена по ПДД.</w:t>
      </w:r>
    </w:p>
    <w:p>
      <w:pPr>
        <w:pStyle w:val="Style15"/>
        <w:widowControl/>
        <w:pBdr/>
        <w:spacing w:before="150" w:after="150"/>
        <w:ind w:left="0" w:right="0" w:hanging="0"/>
        <w:jc w:val="both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По прошествии этого времени водительское удостоверение считается недействительным и подлежит замене. Управление автомобилем с просроченными правами грозит штрафом в размере от 5 до 15 тысяч рублей.</w:t>
      </w:r>
    </w:p>
    <w:p>
      <w:pPr>
        <w:pStyle w:val="Style15"/>
        <w:widowControl/>
        <w:pBdr/>
        <w:spacing w:before="0" w:after="0"/>
        <w:ind w:left="0" w:right="0" w:hanging="0"/>
        <w:jc w:val="both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Заменить водительское удостоверение можно в любом регистрационно-экзаменационном подразделении Госавтоинспекции, как при личном обращении, так и воспользовавшись сервисом государственных услуг по линии ГИБДД, либо обратившись в </w:t>
      </w:r>
      <w:r>
        <w:rPr>
          <w:rFonts w:ascii="inherit" w:hAnsi="inherit"/>
          <w:b/>
          <w:i w:val="false"/>
          <w:caps w:val="false"/>
          <w:smallCaps w:val="false"/>
          <w:color w:val="333333"/>
          <w:spacing w:val="0"/>
          <w:sz w:val="26"/>
        </w:rPr>
        <w:t>Многофункциональный центр (МФЦ).</w:t>
      </w:r>
    </w:p>
    <w:p>
      <w:pPr>
        <w:pStyle w:val="Style15"/>
        <w:widowControl/>
        <w:pBdr/>
        <w:spacing w:before="150" w:after="150"/>
        <w:ind w:left="0" w:right="0" w:hanging="0"/>
        <w:jc w:val="both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Для этого потребуется представить следующие документы:</w:t>
      </w:r>
    </w:p>
    <w:p>
      <w:pPr>
        <w:pStyle w:val="Style15"/>
        <w:widowControl/>
        <w:numPr>
          <w:ilvl w:val="0"/>
          <w:numId w:val="2"/>
        </w:numPr>
        <w:pBdr/>
        <w:tabs>
          <w:tab w:val="left" w:pos="0" w:leader="none"/>
        </w:tabs>
        <w:spacing w:before="150" w:after="150"/>
        <w:ind w:left="525" w:right="0" w:hanging="283"/>
        <w:jc w:val="both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заявление;</w:t>
      </w:r>
    </w:p>
    <w:p>
      <w:pPr>
        <w:pStyle w:val="Style15"/>
        <w:widowControl/>
        <w:numPr>
          <w:ilvl w:val="0"/>
          <w:numId w:val="2"/>
        </w:numPr>
        <w:pBdr/>
        <w:tabs>
          <w:tab w:val="left" w:pos="0" w:leader="none"/>
        </w:tabs>
        <w:spacing w:before="150" w:after="150"/>
        <w:ind w:left="525" w:right="0" w:hanging="283"/>
        <w:jc w:val="both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паспорт или иной документ, удостоверяющий личность;</w:t>
      </w:r>
    </w:p>
    <w:p>
      <w:pPr>
        <w:pStyle w:val="Style15"/>
        <w:widowControl/>
        <w:numPr>
          <w:ilvl w:val="0"/>
          <w:numId w:val="2"/>
        </w:numPr>
        <w:pBdr/>
        <w:tabs>
          <w:tab w:val="left" w:pos="0" w:leader="none"/>
        </w:tabs>
        <w:spacing w:before="150" w:after="150"/>
        <w:ind w:left="525" w:right="0" w:hanging="283"/>
        <w:jc w:val="both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медицинское заключение (в случае замены по истечении 10 лет);</w:t>
      </w:r>
    </w:p>
    <w:p>
      <w:pPr>
        <w:pStyle w:val="Style15"/>
        <w:widowControl/>
        <w:numPr>
          <w:ilvl w:val="0"/>
          <w:numId w:val="2"/>
        </w:numPr>
        <w:pBdr/>
        <w:tabs>
          <w:tab w:val="left" w:pos="0" w:leader="none"/>
        </w:tabs>
        <w:spacing w:before="150" w:after="150"/>
        <w:ind w:left="525" w:right="0" w:hanging="283"/>
        <w:jc w:val="both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российское национальное водительское удостоверение;</w:t>
      </w:r>
    </w:p>
    <w:p>
      <w:pPr>
        <w:pStyle w:val="Style15"/>
        <w:widowControl/>
        <w:numPr>
          <w:ilvl w:val="0"/>
          <w:numId w:val="2"/>
        </w:numPr>
        <w:pBdr/>
        <w:tabs>
          <w:tab w:val="left" w:pos="0" w:leader="none"/>
        </w:tabs>
        <w:spacing w:before="150" w:after="150"/>
        <w:ind w:left="525" w:right="0" w:hanging="283"/>
        <w:jc w:val="both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квитанция об оплате государственной пошлины в размере 2 000 рублей.</w:t>
      </w:r>
    </w:p>
    <w:p>
      <w:pPr>
        <w:pStyle w:val="Style15"/>
        <w:widowControl/>
        <w:pBdr/>
        <w:spacing w:before="150" w:after="150"/>
        <w:ind w:left="0" w:right="0" w:hanging="0"/>
        <w:jc w:val="both"/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</w:pPr>
      <w:r>
        <w:rPr>
          <w:rFonts w:ascii="PTSansRegular;Arial;Tahoma;sans-serif" w:hAnsi="PTSansRegular;Arial;Tahoma;sans-serif"/>
          <w:b w:val="false"/>
          <w:i w:val="false"/>
          <w:caps w:val="false"/>
          <w:smallCaps w:val="false"/>
          <w:color w:val="333333"/>
          <w:spacing w:val="0"/>
          <w:sz w:val="26"/>
        </w:rPr>
        <w:t>В случае подачи заявления на замену водительского удостоверения через Единый портал государственных услуг в электронном виде предоставляется скидка в размере 30%. Таким образом, сумма оплаты составит 1400 рублей.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PTSansBold">
    <w:altName w:val="Arial"/>
    <w:charset w:val="cc"/>
    <w:family w:val="auto"/>
    <w:pitch w:val="default"/>
  </w:font>
  <w:font w:name="inherit">
    <w:charset w:val="cc"/>
    <w:family w:val="auto"/>
    <w:pitch w:val="default"/>
  </w:font>
  <w:font w:name="PTSansRegular">
    <w:altName w:val="Arial"/>
    <w:charset w:val="cc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525"/>
        </w:tabs>
        <w:ind w:left="525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LibreOffice/6.0.5.2$Windows_x86 LibreOffice_project/54c8cbb85f300ac59db32fe8a675ff7683cd5a16</Application>
  <Pages>1</Pages>
  <Words>185</Words>
  <Characters>1287</Characters>
  <CharactersWithSpaces>1454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2018-09-03T08:37:24Z</dcterms:created>
  <dc:creator/>
  <dc:description/>
  <dc:language>ru-RU</dc:language>
  <cp:lastModifiedBy/>
  <dcterms:modified xsi:type="dcterms:W3CDTF">2018-09-03T08:38:19Z</dcterms:modified>
  <cp:revision>1</cp:revision>
  <dc:subject/>
  <dc:title/>
</cp:coreProperties>
</file>