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0EF" w:rsidRDefault="003C12C5" w:rsidP="00E278FD">
      <w:pPr>
        <w:jc w:val="center"/>
        <w:rPr>
          <w:rFonts w:ascii="Times New Roman" w:hAnsi="Times New Roman" w:cs="Times New Roman"/>
          <w:sz w:val="28"/>
          <w:szCs w:val="28"/>
        </w:rPr>
      </w:pPr>
      <w:r>
        <w:rPr>
          <w:rFonts w:ascii="Times New Roman" w:hAnsi="Times New Roman" w:cs="Times New Roman"/>
          <w:sz w:val="28"/>
          <w:szCs w:val="28"/>
        </w:rPr>
        <w:t>Тема: «</w:t>
      </w:r>
      <w:r w:rsidR="00E278FD" w:rsidRPr="004011EF">
        <w:rPr>
          <w:rFonts w:ascii="Times New Roman" w:hAnsi="Times New Roman" w:cs="Times New Roman"/>
          <w:sz w:val="28"/>
          <w:szCs w:val="28"/>
        </w:rPr>
        <w:t>АРЕНДА ЗЕМЕЛЬНЫХ УЧАСТКОВ</w:t>
      </w:r>
      <w:r>
        <w:rPr>
          <w:rFonts w:ascii="Times New Roman" w:hAnsi="Times New Roman" w:cs="Times New Roman"/>
          <w:sz w:val="28"/>
          <w:szCs w:val="28"/>
        </w:rPr>
        <w:t>»</w:t>
      </w:r>
    </w:p>
    <w:p w:rsidR="00E278FD" w:rsidRDefault="00E278FD" w:rsidP="00E278FD">
      <w:pPr>
        <w:jc w:val="center"/>
      </w:pPr>
    </w:p>
    <w:p w:rsidR="00E278FD" w:rsidRPr="004011EF" w:rsidRDefault="00E278FD" w:rsidP="004011EF">
      <w:pPr>
        <w:spacing w:after="0"/>
        <w:ind w:firstLine="708"/>
        <w:jc w:val="both"/>
        <w:rPr>
          <w:rFonts w:ascii="Times New Roman" w:hAnsi="Times New Roman" w:cs="Times New Roman"/>
          <w:sz w:val="26"/>
          <w:szCs w:val="26"/>
        </w:rPr>
      </w:pPr>
      <w:r w:rsidRPr="004011EF">
        <w:rPr>
          <w:rFonts w:ascii="Times New Roman" w:hAnsi="Times New Roman" w:cs="Times New Roman"/>
          <w:sz w:val="26"/>
          <w:szCs w:val="26"/>
        </w:rPr>
        <w:t xml:space="preserve">01 марта 2015г. В Земельный кодекс внесены изменения, которые касаются порядка и условий предоставления земельных участков гражданам в собственность и в аренду. </w:t>
      </w:r>
      <w:r w:rsidR="00D25E61" w:rsidRPr="004011EF">
        <w:rPr>
          <w:rFonts w:ascii="Times New Roman" w:hAnsi="Times New Roman" w:cs="Times New Roman"/>
          <w:sz w:val="26"/>
          <w:szCs w:val="26"/>
        </w:rPr>
        <w:t>Е</w:t>
      </w:r>
      <w:r w:rsidRPr="004011EF">
        <w:rPr>
          <w:rFonts w:ascii="Times New Roman" w:hAnsi="Times New Roman" w:cs="Times New Roman"/>
          <w:sz w:val="26"/>
          <w:szCs w:val="26"/>
        </w:rPr>
        <w:t xml:space="preserve">сли земельный участок, который планируется предоставить гражданину или организации предстоит образовать и отсутствует утвержденный проект межевания </w:t>
      </w:r>
      <w:proofErr w:type="gramStart"/>
      <w:r w:rsidRPr="004011EF">
        <w:rPr>
          <w:rFonts w:ascii="Times New Roman" w:hAnsi="Times New Roman" w:cs="Times New Roman"/>
          <w:sz w:val="26"/>
          <w:szCs w:val="26"/>
        </w:rPr>
        <w:t>территории</w:t>
      </w:r>
      <w:proofErr w:type="gramEnd"/>
      <w:r w:rsidR="00D25E61" w:rsidRPr="004011EF">
        <w:rPr>
          <w:rFonts w:ascii="Times New Roman" w:hAnsi="Times New Roman" w:cs="Times New Roman"/>
          <w:sz w:val="26"/>
          <w:szCs w:val="26"/>
        </w:rPr>
        <w:t xml:space="preserve"> уполномоченный орган или заинтересованное лицо готовит схему расположения земельного участка. Орган местного самоуправления утверждает данную схему и выполняет кадастровые работы в отношении образуемых участков и постановку на кадастровый учет. </w:t>
      </w:r>
    </w:p>
    <w:p w:rsidR="00D25E61" w:rsidRPr="004011EF" w:rsidRDefault="00D25E61" w:rsidP="004011EF">
      <w:pPr>
        <w:spacing w:after="0"/>
        <w:ind w:firstLine="708"/>
        <w:jc w:val="both"/>
        <w:rPr>
          <w:rFonts w:ascii="Times New Roman" w:hAnsi="Times New Roman" w:cs="Times New Roman"/>
          <w:sz w:val="26"/>
          <w:szCs w:val="26"/>
        </w:rPr>
      </w:pPr>
      <w:r w:rsidRPr="004011EF">
        <w:rPr>
          <w:rFonts w:ascii="Times New Roman" w:hAnsi="Times New Roman" w:cs="Times New Roman"/>
          <w:sz w:val="26"/>
          <w:szCs w:val="26"/>
        </w:rPr>
        <w:t>По общему правилу, закрепленному в ст. 39.6 ЗК РФ  договор аренды земельного участка, находящегося в государственной  или муниципальной собственности, заключается по результатам торгов, проводимых в форме аукциона, за исключением прямо оговоренных в законе случаев</w:t>
      </w:r>
      <w:r w:rsidR="004011EF">
        <w:rPr>
          <w:rFonts w:ascii="Times New Roman" w:hAnsi="Times New Roman" w:cs="Times New Roman"/>
          <w:sz w:val="26"/>
          <w:szCs w:val="26"/>
        </w:rPr>
        <w:t xml:space="preserve"> (перечень случаев содержит п.2 ст.39</w:t>
      </w:r>
      <w:r w:rsidRPr="004011EF">
        <w:rPr>
          <w:rFonts w:ascii="Times New Roman" w:hAnsi="Times New Roman" w:cs="Times New Roman"/>
          <w:sz w:val="26"/>
          <w:szCs w:val="26"/>
        </w:rPr>
        <w:t>.</w:t>
      </w:r>
      <w:r w:rsidR="004011EF">
        <w:rPr>
          <w:rFonts w:ascii="Times New Roman" w:hAnsi="Times New Roman" w:cs="Times New Roman"/>
          <w:sz w:val="26"/>
          <w:szCs w:val="26"/>
        </w:rPr>
        <w:t>6 ЗК РФ).</w:t>
      </w:r>
    </w:p>
    <w:p w:rsidR="002560F4" w:rsidRDefault="00D25E61" w:rsidP="004011EF">
      <w:pPr>
        <w:spacing w:after="0"/>
        <w:ind w:firstLine="708"/>
        <w:jc w:val="both"/>
        <w:rPr>
          <w:rFonts w:ascii="Times New Roman" w:hAnsi="Times New Roman" w:cs="Times New Roman"/>
          <w:sz w:val="26"/>
          <w:szCs w:val="26"/>
        </w:rPr>
      </w:pPr>
      <w:r w:rsidRPr="004011EF">
        <w:rPr>
          <w:rFonts w:ascii="Times New Roman" w:hAnsi="Times New Roman" w:cs="Times New Roman"/>
          <w:sz w:val="26"/>
          <w:szCs w:val="26"/>
        </w:rPr>
        <w:t>Следует обратить внимание</w:t>
      </w:r>
      <w:r w:rsidR="004011EF">
        <w:rPr>
          <w:rFonts w:ascii="Times New Roman" w:hAnsi="Times New Roman" w:cs="Times New Roman"/>
          <w:sz w:val="26"/>
          <w:szCs w:val="26"/>
        </w:rPr>
        <w:t>,</w:t>
      </w:r>
      <w:r w:rsidRPr="004011EF">
        <w:rPr>
          <w:rFonts w:ascii="Times New Roman" w:hAnsi="Times New Roman" w:cs="Times New Roman"/>
          <w:sz w:val="26"/>
          <w:szCs w:val="26"/>
        </w:rPr>
        <w:t xml:space="preserve"> что в соответствии с новым законодательством, в случае, если земельный участок предоставлен в аренду на торгах, у арендатора отсутс</w:t>
      </w:r>
      <w:r w:rsidR="0049114C" w:rsidRPr="004011EF">
        <w:rPr>
          <w:rFonts w:ascii="Times New Roman" w:hAnsi="Times New Roman" w:cs="Times New Roman"/>
          <w:sz w:val="26"/>
          <w:szCs w:val="26"/>
        </w:rPr>
        <w:t>т</w:t>
      </w:r>
      <w:r w:rsidRPr="004011EF">
        <w:rPr>
          <w:rFonts w:ascii="Times New Roman" w:hAnsi="Times New Roman" w:cs="Times New Roman"/>
          <w:sz w:val="26"/>
          <w:szCs w:val="26"/>
        </w:rPr>
        <w:t xml:space="preserve">вует преимущественное право на заключение нового договора аренды такого земельного участка без проведения торгов. Исключение составляют земельные участки предоставленные гражданам </w:t>
      </w:r>
      <w:r w:rsidR="0049114C" w:rsidRPr="004011EF">
        <w:rPr>
          <w:rFonts w:ascii="Times New Roman" w:hAnsi="Times New Roman" w:cs="Times New Roman"/>
          <w:sz w:val="26"/>
          <w:szCs w:val="26"/>
        </w:rPr>
        <w:t>в аренду по результатам аукциона для ведения садоводства или дачного хозяйства.  Такие земельные участки могут быть предоставлены арендаторам на новый срок без проведения торгов.</w:t>
      </w:r>
      <w:r w:rsidR="004011EF">
        <w:rPr>
          <w:rFonts w:ascii="Times New Roman" w:hAnsi="Times New Roman" w:cs="Times New Roman"/>
          <w:sz w:val="26"/>
          <w:szCs w:val="26"/>
        </w:rPr>
        <w:t xml:space="preserve"> </w:t>
      </w:r>
    </w:p>
    <w:p w:rsidR="0049114C" w:rsidRPr="004011EF" w:rsidRDefault="0049114C" w:rsidP="004011EF">
      <w:pPr>
        <w:spacing w:after="0"/>
        <w:ind w:firstLine="708"/>
        <w:jc w:val="both"/>
        <w:rPr>
          <w:rFonts w:ascii="Times New Roman" w:hAnsi="Times New Roman" w:cs="Times New Roman"/>
          <w:sz w:val="26"/>
          <w:szCs w:val="26"/>
        </w:rPr>
      </w:pPr>
      <w:r w:rsidRPr="004011EF">
        <w:rPr>
          <w:rFonts w:ascii="Times New Roman" w:hAnsi="Times New Roman" w:cs="Times New Roman"/>
          <w:sz w:val="26"/>
          <w:szCs w:val="26"/>
        </w:rPr>
        <w:t>В случае если земельный участок предоставлялся в аренду без проведения торгов, арендатор имеет право на заключение нового договора аренды при наличии совокупности следующих условий:</w:t>
      </w:r>
    </w:p>
    <w:p w:rsidR="0049114C" w:rsidRPr="004011EF" w:rsidRDefault="0049114C" w:rsidP="0049114C">
      <w:pPr>
        <w:pStyle w:val="ConsPlusNormal"/>
        <w:ind w:firstLine="540"/>
        <w:jc w:val="both"/>
        <w:rPr>
          <w:rFonts w:ascii="Times New Roman" w:hAnsi="Times New Roman" w:cs="Times New Roman"/>
          <w:sz w:val="26"/>
          <w:szCs w:val="26"/>
        </w:rPr>
      </w:pPr>
      <w:r w:rsidRPr="004011EF">
        <w:rPr>
          <w:rFonts w:ascii="Times New Roman" w:hAnsi="Times New Roman" w:cs="Times New Roman"/>
          <w:sz w:val="26"/>
          <w:szCs w:val="26"/>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49114C" w:rsidRPr="004011EF" w:rsidRDefault="0049114C" w:rsidP="0049114C">
      <w:pPr>
        <w:pStyle w:val="ConsPlusNormal"/>
        <w:ind w:firstLine="540"/>
        <w:jc w:val="both"/>
        <w:rPr>
          <w:rFonts w:ascii="Times New Roman" w:hAnsi="Times New Roman" w:cs="Times New Roman"/>
          <w:sz w:val="26"/>
          <w:szCs w:val="26"/>
        </w:rPr>
      </w:pPr>
      <w:r w:rsidRPr="004011EF">
        <w:rPr>
          <w:rFonts w:ascii="Times New Roman" w:hAnsi="Times New Roman" w:cs="Times New Roman"/>
          <w:sz w:val="26"/>
          <w:szCs w:val="26"/>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49114C" w:rsidRPr="004011EF" w:rsidRDefault="0049114C" w:rsidP="0049114C">
      <w:pPr>
        <w:pStyle w:val="ConsPlusNormal"/>
        <w:ind w:firstLine="540"/>
        <w:jc w:val="both"/>
        <w:rPr>
          <w:rFonts w:ascii="Times New Roman" w:hAnsi="Times New Roman" w:cs="Times New Roman"/>
          <w:sz w:val="26"/>
          <w:szCs w:val="26"/>
        </w:rPr>
      </w:pPr>
      <w:r w:rsidRPr="004011EF">
        <w:rPr>
          <w:rFonts w:ascii="Times New Roman" w:hAnsi="Times New Roman" w:cs="Times New Roman"/>
          <w:sz w:val="26"/>
          <w:szCs w:val="26"/>
        </w:rPr>
        <w:t xml:space="preserve">3) ранее заключенный договор аренды такого земельного участка не </w:t>
      </w:r>
      <w:proofErr w:type="gramStart"/>
      <w:r w:rsidRPr="004011EF">
        <w:rPr>
          <w:rFonts w:ascii="Times New Roman" w:hAnsi="Times New Roman" w:cs="Times New Roman"/>
          <w:sz w:val="26"/>
          <w:szCs w:val="26"/>
        </w:rPr>
        <w:t>был</w:t>
      </w:r>
      <w:proofErr w:type="gramEnd"/>
      <w:r w:rsidRPr="004011EF">
        <w:rPr>
          <w:rFonts w:ascii="Times New Roman" w:hAnsi="Times New Roman" w:cs="Times New Roman"/>
          <w:sz w:val="26"/>
          <w:szCs w:val="26"/>
        </w:rPr>
        <w:t xml:space="preserve"> расторгнут с этим гражданином или этим юридическим лицом по основаниям, предусмотренным </w:t>
      </w:r>
      <w:hyperlink r:id="rId4" w:history="1">
        <w:r w:rsidRPr="004011EF">
          <w:rPr>
            <w:rFonts w:ascii="Times New Roman" w:hAnsi="Times New Roman" w:cs="Times New Roman"/>
            <w:color w:val="0000FF"/>
            <w:sz w:val="26"/>
            <w:szCs w:val="26"/>
          </w:rPr>
          <w:t>пунктами 1</w:t>
        </w:r>
      </w:hyperlink>
      <w:r w:rsidRPr="004011EF">
        <w:rPr>
          <w:rFonts w:ascii="Times New Roman" w:hAnsi="Times New Roman" w:cs="Times New Roman"/>
          <w:sz w:val="26"/>
          <w:szCs w:val="26"/>
        </w:rPr>
        <w:t xml:space="preserve"> и </w:t>
      </w:r>
      <w:hyperlink r:id="rId5" w:history="1">
        <w:r w:rsidRPr="004011EF">
          <w:rPr>
            <w:rFonts w:ascii="Times New Roman" w:hAnsi="Times New Roman" w:cs="Times New Roman"/>
            <w:color w:val="0000FF"/>
            <w:sz w:val="26"/>
            <w:szCs w:val="26"/>
          </w:rPr>
          <w:t>2 статьи 46</w:t>
        </w:r>
      </w:hyperlink>
      <w:r w:rsidRPr="004011EF">
        <w:rPr>
          <w:rFonts w:ascii="Times New Roman" w:hAnsi="Times New Roman" w:cs="Times New Roman"/>
          <w:sz w:val="26"/>
          <w:szCs w:val="26"/>
        </w:rPr>
        <w:t xml:space="preserve"> настоящего Кодекса;</w:t>
      </w:r>
    </w:p>
    <w:p w:rsidR="0049114C" w:rsidRDefault="0049114C" w:rsidP="0049114C">
      <w:pPr>
        <w:pStyle w:val="ConsPlusNormal"/>
        <w:ind w:firstLine="540"/>
        <w:jc w:val="both"/>
        <w:rPr>
          <w:rFonts w:ascii="Times New Roman" w:hAnsi="Times New Roman" w:cs="Times New Roman"/>
          <w:sz w:val="26"/>
          <w:szCs w:val="26"/>
        </w:rPr>
      </w:pPr>
      <w:r w:rsidRPr="004011EF">
        <w:rPr>
          <w:rFonts w:ascii="Times New Roman" w:hAnsi="Times New Roman" w:cs="Times New Roman"/>
          <w:sz w:val="26"/>
          <w:szCs w:val="26"/>
        </w:rPr>
        <w:t xml:space="preserve">4) на момент заключения нового договора аренды такого земельного участка имеются предусмотренные </w:t>
      </w:r>
      <w:hyperlink r:id="rId6" w:history="1">
        <w:r w:rsidRPr="004011EF">
          <w:rPr>
            <w:rFonts w:ascii="Times New Roman" w:hAnsi="Times New Roman" w:cs="Times New Roman"/>
            <w:color w:val="0000FF"/>
            <w:sz w:val="26"/>
            <w:szCs w:val="26"/>
          </w:rPr>
          <w:t>подпунктами 1</w:t>
        </w:r>
      </w:hyperlink>
      <w:r w:rsidRPr="004011EF">
        <w:rPr>
          <w:rFonts w:ascii="Times New Roman" w:hAnsi="Times New Roman" w:cs="Times New Roman"/>
          <w:sz w:val="26"/>
          <w:szCs w:val="26"/>
        </w:rPr>
        <w:t xml:space="preserve"> - </w:t>
      </w:r>
      <w:hyperlink r:id="rId7" w:history="1">
        <w:r w:rsidRPr="004011EF">
          <w:rPr>
            <w:rFonts w:ascii="Times New Roman" w:hAnsi="Times New Roman" w:cs="Times New Roman"/>
            <w:color w:val="0000FF"/>
            <w:sz w:val="26"/>
            <w:szCs w:val="26"/>
          </w:rPr>
          <w:t>30 пункта 2</w:t>
        </w:r>
      </w:hyperlink>
      <w:r w:rsidRPr="004011EF">
        <w:rPr>
          <w:rFonts w:ascii="Times New Roman" w:hAnsi="Times New Roman" w:cs="Times New Roman"/>
          <w:sz w:val="26"/>
          <w:szCs w:val="26"/>
        </w:rP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2560F4" w:rsidRPr="004011EF" w:rsidRDefault="002560F4" w:rsidP="002560F4">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Особо обращается внимание на то, что заключение дополнительного соглашения о продлении срока договора аренды земельного участка не представляется возможным. По истечении срока аренды должен быть заключен новый договор аренды.  При  этом арендатор участка обязан обеспечить </w:t>
      </w:r>
      <w:r>
        <w:rPr>
          <w:rFonts w:ascii="Times New Roman" w:hAnsi="Times New Roman" w:cs="Times New Roman"/>
          <w:sz w:val="26"/>
          <w:szCs w:val="26"/>
        </w:rPr>
        <w:lastRenderedPageBreak/>
        <w:t>регистрацию нового договора аренды, предварительно подписав соглашение о расторжении предыдущего договора и обеспечив снятие обременения с участка.</w:t>
      </w:r>
    </w:p>
    <w:p w:rsidR="0049114C" w:rsidRDefault="0049114C" w:rsidP="0049114C">
      <w:pPr>
        <w:pStyle w:val="ConsPlusNormal"/>
        <w:ind w:firstLine="540"/>
        <w:jc w:val="both"/>
      </w:pPr>
    </w:p>
    <w:p w:rsidR="0049114C" w:rsidRPr="004011EF" w:rsidRDefault="0049114C" w:rsidP="0049114C">
      <w:pPr>
        <w:pStyle w:val="ConsPlusNormal"/>
        <w:ind w:firstLine="540"/>
        <w:jc w:val="both"/>
        <w:rPr>
          <w:rFonts w:ascii="Times New Roman" w:hAnsi="Times New Roman" w:cs="Times New Roman"/>
          <w:sz w:val="26"/>
          <w:szCs w:val="26"/>
        </w:rPr>
      </w:pPr>
      <w:r w:rsidRPr="004011EF">
        <w:rPr>
          <w:rFonts w:ascii="Times New Roman" w:hAnsi="Times New Roman" w:cs="Times New Roman"/>
          <w:sz w:val="26"/>
          <w:szCs w:val="26"/>
        </w:rPr>
        <w:t>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49114C" w:rsidRPr="004011EF" w:rsidRDefault="0049114C" w:rsidP="0049114C">
      <w:pPr>
        <w:pStyle w:val="ConsPlusNormal"/>
        <w:ind w:firstLine="540"/>
        <w:jc w:val="both"/>
        <w:rPr>
          <w:rFonts w:ascii="Times New Roman" w:hAnsi="Times New Roman" w:cs="Times New Roman"/>
          <w:sz w:val="26"/>
          <w:szCs w:val="26"/>
        </w:rPr>
      </w:pPr>
      <w:bookmarkStart w:id="0" w:name="Par5"/>
      <w:bookmarkEnd w:id="0"/>
      <w:r w:rsidRPr="004011EF">
        <w:rPr>
          <w:rFonts w:ascii="Times New Roman" w:hAnsi="Times New Roman" w:cs="Times New Roman"/>
          <w:sz w:val="26"/>
          <w:szCs w:val="26"/>
        </w:rPr>
        <w:t xml:space="preserve">1) собственнику объекта незавершенного строительства, право </w:t>
      </w:r>
      <w:proofErr w:type="gramStart"/>
      <w:r w:rsidRPr="004011EF">
        <w:rPr>
          <w:rFonts w:ascii="Times New Roman" w:hAnsi="Times New Roman" w:cs="Times New Roman"/>
          <w:sz w:val="26"/>
          <w:szCs w:val="26"/>
        </w:rPr>
        <w:t>собственности</w:t>
      </w:r>
      <w:proofErr w:type="gramEnd"/>
      <w:r w:rsidRPr="004011EF">
        <w:rPr>
          <w:rFonts w:ascii="Times New Roman" w:hAnsi="Times New Roman" w:cs="Times New Roman"/>
          <w:sz w:val="26"/>
          <w:szCs w:val="26"/>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49114C" w:rsidRDefault="0049114C" w:rsidP="0049114C">
      <w:pPr>
        <w:pStyle w:val="ConsPlusNormal"/>
        <w:ind w:firstLine="540"/>
        <w:jc w:val="both"/>
        <w:rPr>
          <w:rFonts w:ascii="Times New Roman" w:hAnsi="Times New Roman" w:cs="Times New Roman"/>
          <w:sz w:val="26"/>
          <w:szCs w:val="26"/>
        </w:rPr>
      </w:pPr>
      <w:r w:rsidRPr="004011EF">
        <w:rPr>
          <w:rFonts w:ascii="Times New Roman" w:hAnsi="Times New Roman" w:cs="Times New Roman"/>
          <w:sz w:val="26"/>
          <w:szCs w:val="26"/>
        </w:rPr>
        <w:t xml:space="preserve">2) собственнику объекта незавершенного строительства, за исключением указанного в </w:t>
      </w:r>
      <w:hyperlink w:anchor="Par5" w:history="1">
        <w:r w:rsidRPr="004011EF">
          <w:rPr>
            <w:rFonts w:ascii="Times New Roman" w:hAnsi="Times New Roman" w:cs="Times New Roman"/>
            <w:color w:val="0000FF"/>
            <w:sz w:val="26"/>
            <w:szCs w:val="26"/>
          </w:rPr>
          <w:t>подпункте 1</w:t>
        </w:r>
      </w:hyperlink>
      <w:r w:rsidRPr="004011EF">
        <w:rPr>
          <w:rFonts w:ascii="Times New Roman" w:hAnsi="Times New Roman" w:cs="Times New Roman"/>
          <w:sz w:val="26"/>
          <w:szCs w:val="26"/>
        </w:rPr>
        <w:t xml:space="preserve"> настоящего пункта, в случае, если уполномоченным органом в течение </w:t>
      </w:r>
      <w:r w:rsidR="004011EF">
        <w:rPr>
          <w:rFonts w:ascii="Times New Roman" w:hAnsi="Times New Roman" w:cs="Times New Roman"/>
          <w:sz w:val="26"/>
          <w:szCs w:val="26"/>
        </w:rPr>
        <w:t>6</w:t>
      </w:r>
      <w:r w:rsidRPr="004011EF">
        <w:rPr>
          <w:rFonts w:ascii="Times New Roman" w:hAnsi="Times New Roman" w:cs="Times New Roman"/>
          <w:sz w:val="26"/>
          <w:szCs w:val="26"/>
        </w:rPr>
        <w:t xml:space="preserve"> месяцев со дня истечения срока действия ранее заключенного договора аренды, в суд не заявлено требование об изъятии этого объекта путем продажи с публичных </w:t>
      </w:r>
      <w:proofErr w:type="gramStart"/>
      <w:r w:rsidRPr="004011EF">
        <w:rPr>
          <w:rFonts w:ascii="Times New Roman" w:hAnsi="Times New Roman" w:cs="Times New Roman"/>
          <w:sz w:val="26"/>
          <w:szCs w:val="26"/>
        </w:rPr>
        <w:t>торгов</w:t>
      </w:r>
      <w:proofErr w:type="gramEnd"/>
      <w:r w:rsidR="007719E7">
        <w:rPr>
          <w:rFonts w:ascii="Times New Roman" w:hAnsi="Times New Roman" w:cs="Times New Roman"/>
          <w:sz w:val="26"/>
          <w:szCs w:val="26"/>
        </w:rPr>
        <w:t xml:space="preserve"> </w:t>
      </w:r>
      <w:r w:rsidRPr="004011EF">
        <w:rPr>
          <w:rFonts w:ascii="Times New Roman" w:hAnsi="Times New Roman" w:cs="Times New Roman"/>
          <w:sz w:val="26"/>
          <w:szCs w:val="26"/>
        </w:rPr>
        <w:t xml:space="preserve">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r w:rsidR="008635B8">
        <w:rPr>
          <w:rFonts w:ascii="Times New Roman" w:hAnsi="Times New Roman" w:cs="Times New Roman"/>
          <w:sz w:val="26"/>
          <w:szCs w:val="26"/>
        </w:rPr>
        <w:t xml:space="preserve"> </w:t>
      </w:r>
    </w:p>
    <w:p w:rsidR="008635B8" w:rsidRDefault="008635B8" w:rsidP="0049114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То есть если объект незавершенного строительства расположен на земельном участке, аренда на который предоставлена до 01.03.2015г. собственник такого объекта незавершенного строительства имеет право приобрести такой земельный участок в аренду сроком на 3 года однократно для завершения строительства без проведения торгов в порядке</w:t>
      </w:r>
      <w:r w:rsidR="003C12C5">
        <w:rPr>
          <w:rFonts w:ascii="Times New Roman" w:hAnsi="Times New Roman" w:cs="Times New Roman"/>
          <w:sz w:val="26"/>
          <w:szCs w:val="26"/>
        </w:rPr>
        <w:t>,</w:t>
      </w:r>
      <w:r>
        <w:rPr>
          <w:rFonts w:ascii="Times New Roman" w:hAnsi="Times New Roman" w:cs="Times New Roman"/>
          <w:sz w:val="26"/>
          <w:szCs w:val="26"/>
        </w:rPr>
        <w:t xml:space="preserve"> установленн</w:t>
      </w:r>
      <w:r w:rsidR="003C12C5">
        <w:rPr>
          <w:rFonts w:ascii="Times New Roman" w:hAnsi="Times New Roman" w:cs="Times New Roman"/>
          <w:sz w:val="26"/>
          <w:szCs w:val="26"/>
        </w:rPr>
        <w:t>ом статьями 39.14.- 39.17 ЗК РФ. Таким образом, реализация положений ГК РФ в части продажи ОНС по решению суда возможно не ранее 01.03.2018г., если собственник объекта незавершенного строительства воспользовался правом на заключение договора аренды земельного участка для завершения его строительства, предусмотренным пунктом 21 ст. 3 Закона №137-ФЗ</w:t>
      </w:r>
    </w:p>
    <w:p w:rsidR="007719E7" w:rsidRPr="004011EF" w:rsidRDefault="007719E7" w:rsidP="0049114C">
      <w:pPr>
        <w:pStyle w:val="ConsPlusNormal"/>
        <w:ind w:firstLine="540"/>
        <w:jc w:val="both"/>
        <w:rPr>
          <w:rFonts w:ascii="Times New Roman" w:hAnsi="Times New Roman" w:cs="Times New Roman"/>
          <w:sz w:val="26"/>
          <w:szCs w:val="26"/>
        </w:rPr>
      </w:pPr>
    </w:p>
    <w:p w:rsidR="0049114C" w:rsidRDefault="004011EF" w:rsidP="00E278FD">
      <w:pPr>
        <w:ind w:firstLine="708"/>
        <w:jc w:val="both"/>
        <w:rPr>
          <w:rFonts w:ascii="Times New Roman" w:hAnsi="Times New Roman" w:cs="Times New Roman"/>
          <w:sz w:val="26"/>
          <w:szCs w:val="26"/>
        </w:rPr>
      </w:pPr>
      <w:r w:rsidRPr="004011EF">
        <w:rPr>
          <w:rFonts w:ascii="Times New Roman" w:hAnsi="Times New Roman" w:cs="Times New Roman"/>
          <w:sz w:val="26"/>
          <w:szCs w:val="26"/>
        </w:rPr>
        <w:t xml:space="preserve">Кроме того, </w:t>
      </w:r>
      <w:r>
        <w:rPr>
          <w:rFonts w:ascii="Times New Roman" w:hAnsi="Times New Roman" w:cs="Times New Roman"/>
          <w:sz w:val="26"/>
          <w:szCs w:val="26"/>
        </w:rPr>
        <w:t xml:space="preserve">установлен запрет на внесение изменений </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заключенный</w:t>
      </w:r>
      <w:proofErr w:type="gramEnd"/>
      <w:r>
        <w:rPr>
          <w:rFonts w:ascii="Times New Roman" w:hAnsi="Times New Roman" w:cs="Times New Roman"/>
          <w:sz w:val="26"/>
          <w:szCs w:val="26"/>
        </w:rPr>
        <w:t xml:space="preserve"> с победителем аукциона договор аренды земельного участка, находящегося в публичной собственности, в части изменения вида разрешенного использования такого земельного участка.</w:t>
      </w:r>
    </w:p>
    <w:p w:rsidR="002560F4" w:rsidRDefault="002560F4" w:rsidP="00E278FD">
      <w:pPr>
        <w:ind w:firstLine="708"/>
        <w:jc w:val="both"/>
        <w:rPr>
          <w:rFonts w:ascii="Times New Roman" w:hAnsi="Times New Roman" w:cs="Times New Roman"/>
          <w:sz w:val="26"/>
          <w:szCs w:val="26"/>
        </w:rPr>
      </w:pPr>
    </w:p>
    <w:p w:rsidR="002560F4" w:rsidRPr="004011EF" w:rsidRDefault="002560F4" w:rsidP="00E278FD">
      <w:pPr>
        <w:ind w:firstLine="708"/>
        <w:jc w:val="both"/>
        <w:rPr>
          <w:rFonts w:ascii="Times New Roman" w:hAnsi="Times New Roman" w:cs="Times New Roman"/>
          <w:sz w:val="26"/>
          <w:szCs w:val="26"/>
        </w:rPr>
      </w:pPr>
    </w:p>
    <w:p w:rsidR="002560F4" w:rsidRPr="002560F4" w:rsidRDefault="002560F4" w:rsidP="002560F4">
      <w:pPr>
        <w:spacing w:after="0"/>
        <w:ind w:firstLine="708"/>
        <w:jc w:val="both"/>
        <w:rPr>
          <w:rFonts w:ascii="Times New Roman" w:hAnsi="Times New Roman" w:cs="Times New Roman"/>
          <w:sz w:val="26"/>
          <w:szCs w:val="26"/>
        </w:rPr>
      </w:pPr>
      <w:r w:rsidRPr="002560F4">
        <w:rPr>
          <w:rFonts w:ascii="Times New Roman" w:hAnsi="Times New Roman" w:cs="Times New Roman"/>
          <w:sz w:val="26"/>
          <w:szCs w:val="26"/>
        </w:rPr>
        <w:t>Главный специалист-эксперт</w:t>
      </w:r>
    </w:p>
    <w:p w:rsidR="00E278FD" w:rsidRPr="002560F4" w:rsidRDefault="002560F4" w:rsidP="002560F4">
      <w:pPr>
        <w:spacing w:after="0"/>
        <w:ind w:firstLine="708"/>
        <w:jc w:val="both"/>
        <w:rPr>
          <w:rFonts w:ascii="Times New Roman" w:hAnsi="Times New Roman" w:cs="Times New Roman"/>
          <w:sz w:val="26"/>
          <w:szCs w:val="26"/>
        </w:rPr>
      </w:pPr>
      <w:r w:rsidRPr="002560F4">
        <w:rPr>
          <w:rFonts w:ascii="Times New Roman" w:hAnsi="Times New Roman" w:cs="Times New Roman"/>
          <w:sz w:val="26"/>
          <w:szCs w:val="26"/>
        </w:rPr>
        <w:t>Государственный регистратор</w:t>
      </w:r>
      <w:r>
        <w:rPr>
          <w:rFonts w:ascii="Times New Roman" w:hAnsi="Times New Roman" w:cs="Times New Roman"/>
          <w:sz w:val="26"/>
          <w:szCs w:val="26"/>
        </w:rPr>
        <w:t xml:space="preserve">                                                     С</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Крахмаль</w:t>
      </w:r>
    </w:p>
    <w:sectPr w:rsidR="00E278FD" w:rsidRPr="002560F4" w:rsidSect="003051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A3343"/>
    <w:rsid w:val="002560F4"/>
    <w:rsid w:val="00305112"/>
    <w:rsid w:val="003C12C5"/>
    <w:rsid w:val="004011EF"/>
    <w:rsid w:val="0049114C"/>
    <w:rsid w:val="004948CF"/>
    <w:rsid w:val="007719E7"/>
    <w:rsid w:val="008635B8"/>
    <w:rsid w:val="00C140EF"/>
    <w:rsid w:val="00CA3343"/>
    <w:rsid w:val="00D25E61"/>
    <w:rsid w:val="00D42DF7"/>
    <w:rsid w:val="00E07589"/>
    <w:rsid w:val="00E278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1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114C"/>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DC47242E5EB7C77A1D6ADF3F1A93ED0585F41C6DD4E84ACB891F9E3BEA291ED4B46B062B5PAG7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DC47242E5EB7C77A1D6ADF3F1A93ED0585F41C6DD4E84ACB891F9E3BEA291ED4B46B062BAPAG8H" TargetMode="External"/><Relationship Id="rId5" Type="http://schemas.openxmlformats.org/officeDocument/2006/relationships/hyperlink" Target="consultantplus://offline/ref=3DC47242E5EB7C77A1D6ADF3F1A93ED0585F41C6DD4E84ACB891F9E3BEA291ED4B46B064BBPAG8H" TargetMode="External"/><Relationship Id="rId4" Type="http://schemas.openxmlformats.org/officeDocument/2006/relationships/hyperlink" Target="consultantplus://offline/ref=3DC47242E5EB7C77A1D6ADF3F1A93ED0585F41C6DD4E84ACB891F9E3BEA291ED4B46B067BCA01796P5GCH"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866</Words>
  <Characters>4938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Росреестр</Company>
  <LinksUpToDate>false</LinksUpToDate>
  <CharactersWithSpaces>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krahmal</dc:creator>
  <cp:keywords/>
  <dc:description/>
  <cp:lastModifiedBy>krahmal</cp:lastModifiedBy>
  <cp:revision>2</cp:revision>
  <cp:lastPrinted>2016-05-27T07:29:00Z</cp:lastPrinted>
  <dcterms:created xsi:type="dcterms:W3CDTF">2016-05-27T08:00:00Z</dcterms:created>
  <dcterms:modified xsi:type="dcterms:W3CDTF">2016-05-27T08:00:00Z</dcterms:modified>
</cp:coreProperties>
</file>