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спасении на зимнем водоёме.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Нередки ситуации, когда нет времени ждать помощи специалистов, когда одна минута может решить судьбу человека. Происшествия на водоёмах относятся именно к таким случаям. Гражданам, которые могут оказаться очевидцами таких событий, важно владеть способами оказания помощи пострадавшим.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 xml:space="preserve">Бывает, окружающие слышат крики о помощи, видят, что человек не может выбраться из воды, но ничего не предпринимают для его спасения. Современному человеку важно научиться способам страховки и </w:t>
      </w:r>
      <w:proofErr w:type="spellStart"/>
      <w:r w:rsidRPr="00273D26">
        <w:rPr>
          <w:color w:val="000000"/>
          <w:sz w:val="28"/>
          <w:szCs w:val="28"/>
        </w:rPr>
        <w:t>самостраховки</w:t>
      </w:r>
      <w:proofErr w:type="spellEnd"/>
      <w:r w:rsidRPr="00273D26">
        <w:rPr>
          <w:color w:val="000000"/>
          <w:sz w:val="28"/>
          <w:szCs w:val="28"/>
        </w:rPr>
        <w:t>, уметь применять подручные средства в критических случаях, чтобы суметь прийти на помощь и не растеряться, если сам попал в беду.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Оптимальный состав группы спасения на зимнем водоёме — три человека, вооруженных баграми, шестами, досками, веревками и пешнями. Идущий первым должен быть обвязан за пояс веревкой, другой конец которой находится у идущего следом на расстоянии длины веревки. В руках у первого обязательно должна быть веревка с петлей на конце: у пострадавшего могут настолько замерзнуть руки, что он не сможет держаться за веревку, а петлю накинуть подмышки всегда сумеет.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Метров за 25 до полыньи первый спасатель должен лечь на лед и продвигаться по-пластунски. Достигнув расстояния, с которого можно прицельно бросить веревку, следует сделать пешнёй пару зарубок во льду для опоры рук и ног, и бросить конец веревки пострадавшему. Второй и третий спасатели, действуя по команде первого, одновременно тянут веревки, которыми соединены пострадавший и спасатели. Как только пострадавший оказался на льду, его нужно быстро оттащить от опасного места, потом он может встать и двигаться по следу за спасателями до надежного льда или берега.</w:t>
      </w:r>
    </w:p>
    <w:p w:rsidR="00273D26" w:rsidRP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Если помощь оказывает один человек, его действия должны быть более осторожными. Идти к пострадавшему лучше по его следу, а за 25-30 м лечь на лёд и подползти ещё метров на 10-15. Здесь необходимо подготовить себе 3-4 опоры, то есть пешней пробить под углом небольшие углубления во льду на расстоянии 60-70 см друг от друга, чтобы можно было за них зацепиться пальцами рук или упереться пятками. После этого надо бросить пострадавшему конец веревки с петлей.</w:t>
      </w:r>
    </w:p>
    <w:p w:rsidR="00273D26" w:rsidRDefault="00273D26" w:rsidP="00273D26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273D26">
        <w:rPr>
          <w:color w:val="000000"/>
          <w:sz w:val="28"/>
          <w:szCs w:val="28"/>
        </w:rPr>
        <w:t>Когда пострадавший накинул на себя веревку, занял горизонтальное положение и сам активно помогает руками, то достаточно приложить к веревке усилие, чтобы вытянуть человека на лед. Оказавшись на льду, он должен шире раскинуть руки в стороны и вперед, чтобы перенести на них часть веса своего тела и тем самым распределить нагрузку на большую площадь. Теперь спасатель перехватывается за следующую опору и снова подтягивает пострадавшего, который по возможности помогает движению руками и ногами. Только оказавшись на безопасном расстоянии, спасатель встает на ноги и продолжает тянуть пострадавшего до прочного льда.</w:t>
      </w:r>
    </w:p>
    <w:p w:rsidR="00140386" w:rsidRDefault="00140386" w:rsidP="00140386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140386" w:rsidRDefault="00140386" w:rsidP="00140386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rStyle w:val="a5"/>
          <w:sz w:val="32"/>
          <w:szCs w:val="28"/>
        </w:rPr>
      </w:pPr>
    </w:p>
    <w:p w:rsidR="00140386" w:rsidRDefault="000C13E7" w:rsidP="0014038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патрульной службы № 6 </w:t>
      </w:r>
      <w:r w:rsidR="00A95DF6">
        <w:rPr>
          <w:rFonts w:ascii="Times New Roman" w:hAnsi="Times New Roman" w:cs="Times New Roman"/>
          <w:sz w:val="28"/>
          <w:szCs w:val="28"/>
        </w:rPr>
        <w:t>ц</w:t>
      </w:r>
      <w:r w:rsidR="00140386">
        <w:rPr>
          <w:rFonts w:ascii="Times New Roman" w:hAnsi="Times New Roman" w:cs="Times New Roman"/>
          <w:sz w:val="28"/>
          <w:szCs w:val="28"/>
        </w:rPr>
        <w:t>ентр</w:t>
      </w:r>
    </w:p>
    <w:p w:rsidR="00140386" w:rsidRPr="00140386" w:rsidRDefault="00140386" w:rsidP="00140386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ГИМС</w:t>
      </w:r>
      <w:r w:rsidR="000C13E7">
        <w:rPr>
          <w:rFonts w:ascii="Times New Roman" w:hAnsi="Times New Roman" w:cs="Times New Roman"/>
          <w:sz w:val="28"/>
          <w:szCs w:val="28"/>
        </w:rPr>
        <w:t xml:space="preserve"> ГУ</w:t>
      </w:r>
      <w:r w:rsidR="00A95DF6">
        <w:rPr>
          <w:rFonts w:ascii="Times New Roman" w:hAnsi="Times New Roman" w:cs="Times New Roman"/>
          <w:sz w:val="28"/>
          <w:szCs w:val="28"/>
        </w:rPr>
        <w:t xml:space="preserve"> МЧС России по Алтайскому краю.</w:t>
      </w:r>
      <w:bookmarkStart w:id="0" w:name="_GoBack"/>
      <w:bookmarkEnd w:id="0"/>
    </w:p>
    <w:p w:rsidR="001B72FF" w:rsidRPr="00273D26" w:rsidRDefault="001B72FF">
      <w:pPr>
        <w:rPr>
          <w:rFonts w:ascii="Times New Roman" w:hAnsi="Times New Roman" w:cs="Times New Roman"/>
          <w:sz w:val="28"/>
          <w:szCs w:val="28"/>
        </w:rPr>
      </w:pPr>
    </w:p>
    <w:sectPr w:rsidR="001B72FF" w:rsidRPr="00273D26" w:rsidSect="0014038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1"/>
    <w:rsid w:val="000C13E7"/>
    <w:rsid w:val="00140386"/>
    <w:rsid w:val="001B72FF"/>
    <w:rsid w:val="00273D26"/>
    <w:rsid w:val="00A95DF6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412A-7993-4943-8DCE-CE0C161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386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14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9</cp:revision>
  <dcterms:created xsi:type="dcterms:W3CDTF">2019-01-14T07:31:00Z</dcterms:created>
  <dcterms:modified xsi:type="dcterms:W3CDTF">2021-01-28T01:39:00Z</dcterms:modified>
</cp:coreProperties>
</file>